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535D" w:rsidRDefault="003C1C2D" w:rsidP="0022535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535D" w:rsidRPr="00413972">
        <w:rPr>
          <w:rFonts w:ascii="Times New Roman" w:hAnsi="Times New Roman"/>
          <w:sz w:val="28"/>
          <w:szCs w:val="28"/>
        </w:rPr>
        <w:t>СОВЕТ   ДЕПУТАТОВ</w:t>
      </w:r>
    </w:p>
    <w:p w:rsidR="0022535D" w:rsidRPr="00413972" w:rsidRDefault="0022535D" w:rsidP="0022535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13972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ЧИНГИС</w:t>
      </w:r>
      <w:r w:rsidRPr="00413972">
        <w:rPr>
          <w:rFonts w:ascii="Times New Roman" w:hAnsi="Times New Roman"/>
          <w:sz w:val="28"/>
          <w:szCs w:val="28"/>
        </w:rPr>
        <w:t>СКОГО  СЕЛЬСОВЕТА</w:t>
      </w:r>
      <w:r w:rsidRPr="00413972">
        <w:rPr>
          <w:rFonts w:ascii="Times New Roman" w:hAnsi="Times New Roman"/>
          <w:sz w:val="28"/>
          <w:szCs w:val="28"/>
        </w:rPr>
        <w:br/>
        <w:t>ОРДЫНСКОГО  РАЙОНА  НОВОСИБИРСКОЙ  ОБЛАСТИ</w:t>
      </w:r>
    </w:p>
    <w:p w:rsidR="0022535D" w:rsidRPr="00413972" w:rsidRDefault="0022535D" w:rsidP="0022535D">
      <w:pPr>
        <w:spacing w:after="0" w:line="256" w:lineRule="auto"/>
        <w:jc w:val="center"/>
        <w:rPr>
          <w:rFonts w:ascii="Times New Roman" w:hAnsi="Times New Roman"/>
          <w:sz w:val="28"/>
          <w:szCs w:val="28"/>
        </w:rPr>
      </w:pPr>
      <w:r w:rsidRPr="00413972">
        <w:rPr>
          <w:rFonts w:ascii="Times New Roman" w:hAnsi="Times New Roman"/>
          <w:sz w:val="28"/>
          <w:szCs w:val="28"/>
        </w:rPr>
        <w:t>ШЕСТОГО  СОЗЫВА</w:t>
      </w:r>
    </w:p>
    <w:p w:rsidR="0022535D" w:rsidRPr="00413972" w:rsidRDefault="0022535D" w:rsidP="0022535D">
      <w:pPr>
        <w:spacing w:after="0" w:line="256" w:lineRule="auto"/>
        <w:jc w:val="center"/>
        <w:rPr>
          <w:rFonts w:ascii="Times New Roman" w:hAnsi="Times New Roman"/>
          <w:sz w:val="28"/>
          <w:szCs w:val="28"/>
        </w:rPr>
      </w:pPr>
    </w:p>
    <w:p w:rsidR="0022535D" w:rsidRPr="00413972" w:rsidRDefault="0022535D" w:rsidP="0022535D">
      <w:pPr>
        <w:spacing w:after="0" w:line="256" w:lineRule="auto"/>
        <w:jc w:val="center"/>
        <w:rPr>
          <w:rFonts w:ascii="Times New Roman" w:hAnsi="Times New Roman"/>
          <w:sz w:val="28"/>
          <w:szCs w:val="28"/>
        </w:rPr>
      </w:pPr>
      <w:r w:rsidRPr="00413972">
        <w:rPr>
          <w:rFonts w:ascii="Times New Roman" w:hAnsi="Times New Roman"/>
          <w:sz w:val="28"/>
          <w:szCs w:val="28"/>
        </w:rPr>
        <w:t>РЕШЕНИЕ</w:t>
      </w:r>
    </w:p>
    <w:p w:rsidR="0022535D" w:rsidRDefault="0022535D" w:rsidP="0022535D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Тридцать первая сессия</w:t>
      </w:r>
    </w:p>
    <w:p w:rsidR="0022535D" w:rsidRDefault="0022535D" w:rsidP="0022535D">
      <w:pPr>
        <w:spacing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«31» января 2024года                                                                                 № 31/</w:t>
      </w:r>
      <w:r>
        <w:rPr>
          <w:rFonts w:ascii="Times New Roman" w:hAnsi="Times New Roman"/>
          <w:sz w:val="28"/>
          <w:szCs w:val="28"/>
        </w:rPr>
        <w:t>4</w:t>
      </w:r>
    </w:p>
    <w:p w:rsidR="003C1C2D" w:rsidRPr="003C1C2D" w:rsidRDefault="003C1C2D" w:rsidP="0022535D">
      <w:pPr>
        <w:spacing w:after="0" w:line="240" w:lineRule="auto"/>
        <w:rPr>
          <w:color w:val="000000"/>
          <w:sz w:val="28"/>
          <w:szCs w:val="28"/>
        </w:rPr>
      </w:pPr>
    </w:p>
    <w:p w:rsidR="003C1C2D" w:rsidRPr="003C1C2D" w:rsidRDefault="003C1C2D" w:rsidP="00FF194D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3C1C2D">
        <w:rPr>
          <w:bCs/>
          <w:color w:val="000000"/>
          <w:sz w:val="28"/>
          <w:szCs w:val="28"/>
        </w:rPr>
        <w:t xml:space="preserve">Об утверждении Порядка формирования, ведения, ежегодного дополнения и обязательного опубликования перечня муниципального имущества </w:t>
      </w:r>
      <w:r>
        <w:rPr>
          <w:bCs/>
          <w:color w:val="000000"/>
          <w:sz w:val="28"/>
          <w:szCs w:val="28"/>
        </w:rPr>
        <w:t xml:space="preserve">Чингисского </w:t>
      </w:r>
      <w:r w:rsidRPr="003C1C2D">
        <w:rPr>
          <w:bCs/>
          <w:color w:val="000000"/>
          <w:sz w:val="28"/>
          <w:szCs w:val="28"/>
        </w:rPr>
        <w:t xml:space="preserve">сельсовета </w:t>
      </w:r>
      <w:r>
        <w:rPr>
          <w:bCs/>
          <w:color w:val="000000"/>
          <w:sz w:val="28"/>
          <w:szCs w:val="28"/>
        </w:rPr>
        <w:t>Ордынского</w:t>
      </w:r>
      <w:r w:rsidRPr="003C1C2D">
        <w:rPr>
          <w:bCs/>
          <w:color w:val="000000"/>
          <w:sz w:val="28"/>
          <w:szCs w:val="28"/>
        </w:rPr>
        <w:t xml:space="preserve"> района Новосибирской области, свободного от прав третьих лиц, предназначенных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FF194D">
        <w:rPr>
          <w:color w:val="000000"/>
          <w:sz w:val="28"/>
          <w:szCs w:val="28"/>
        </w:rPr>
        <w:t>.</w:t>
      </w:r>
      <w:r w:rsidRPr="003C1C2D">
        <w:rPr>
          <w:color w:val="000000"/>
          <w:sz w:val="28"/>
          <w:szCs w:val="28"/>
        </w:rPr>
        <w:t> 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 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C1C2D">
        <w:rPr>
          <w:sz w:val="28"/>
          <w:szCs w:val="28"/>
        </w:rPr>
        <w:t>В соответствии с Федеральными законами: от 24 июля 2007 года № 209 –ФЗ «О развитии малого и среднего предпринимательства», 131-ФЗ «</w:t>
      </w:r>
      <w:hyperlink r:id="rId5" w:tgtFrame="_blank" w:history="1">
        <w:r w:rsidRPr="003C1C2D">
          <w:rPr>
            <w:rStyle w:val="1"/>
            <w:sz w:val="28"/>
            <w:szCs w:val="28"/>
          </w:rPr>
          <w:t>Об общих принципах организации местного самоуправления</w:t>
        </w:r>
      </w:hyperlink>
      <w:r w:rsidRPr="003C1C2D">
        <w:rPr>
          <w:sz w:val="28"/>
          <w:szCs w:val="28"/>
        </w:rPr>
        <w:t xml:space="preserve"> в Российской Федерации», Закона Новосибирской области от 02.07.2008 N 245-ОЗ «О развитии малого и среднего предпринимательства в Новосибирской области», руководствуясь </w:t>
      </w:r>
      <w:hyperlink r:id="rId6" w:history="1">
        <w:r w:rsidRPr="007A4EBF">
          <w:rPr>
            <w:color w:val="000000"/>
            <w:sz w:val="28"/>
            <w:szCs w:val="28"/>
          </w:rPr>
          <w:t>Уставом</w:t>
        </w:r>
      </w:hyperlink>
      <w:r w:rsidRPr="007A4EBF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Чингисского сельского поселения </w:t>
      </w:r>
      <w:r w:rsidRPr="007A4EBF">
        <w:rPr>
          <w:color w:val="000000"/>
          <w:sz w:val="28"/>
          <w:szCs w:val="28"/>
        </w:rPr>
        <w:t>Ордынского</w:t>
      </w:r>
      <w:r>
        <w:rPr>
          <w:color w:val="000000"/>
          <w:sz w:val="28"/>
          <w:szCs w:val="28"/>
        </w:rPr>
        <w:t xml:space="preserve"> муниципального</w:t>
      </w:r>
      <w:r w:rsidRPr="007A4EBF">
        <w:rPr>
          <w:color w:val="000000"/>
          <w:sz w:val="28"/>
          <w:szCs w:val="28"/>
        </w:rPr>
        <w:t xml:space="preserve"> района Новосибирской области</w:t>
      </w:r>
      <w:r w:rsidRPr="003C1C2D">
        <w:rPr>
          <w:sz w:val="28"/>
          <w:szCs w:val="28"/>
        </w:rPr>
        <w:t xml:space="preserve">, Совет депутатов </w:t>
      </w:r>
      <w:r>
        <w:rPr>
          <w:sz w:val="28"/>
          <w:szCs w:val="28"/>
        </w:rPr>
        <w:t>Чингисского</w:t>
      </w:r>
      <w:r w:rsidRPr="003C1C2D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Ордынского</w:t>
      </w:r>
      <w:r w:rsidRPr="003C1C2D">
        <w:rPr>
          <w:sz w:val="28"/>
          <w:szCs w:val="28"/>
        </w:rPr>
        <w:t xml:space="preserve"> района Новосибирской области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РЕШИЛ:</w:t>
      </w:r>
    </w:p>
    <w:p w:rsidR="003C1C2D" w:rsidRDefault="003C1C2D" w:rsidP="003C1C2D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 xml:space="preserve">Утвердить Порядок формирования, ведения, ежегодного дополнения и обязательного опубликования перечня муниципального имущества </w:t>
      </w:r>
      <w:r>
        <w:rPr>
          <w:color w:val="000000"/>
          <w:sz w:val="28"/>
          <w:szCs w:val="28"/>
        </w:rPr>
        <w:t xml:space="preserve">Чингисского </w:t>
      </w:r>
      <w:r w:rsidRPr="003C1C2D">
        <w:rPr>
          <w:color w:val="000000"/>
          <w:sz w:val="28"/>
          <w:szCs w:val="28"/>
        </w:rPr>
        <w:t xml:space="preserve">сельсовета </w:t>
      </w:r>
      <w:r>
        <w:rPr>
          <w:color w:val="000000"/>
          <w:sz w:val="28"/>
          <w:szCs w:val="28"/>
        </w:rPr>
        <w:t>Ордынского</w:t>
      </w:r>
      <w:r w:rsidRPr="003C1C2D">
        <w:rPr>
          <w:color w:val="000000"/>
          <w:sz w:val="28"/>
          <w:szCs w:val="28"/>
        </w:rPr>
        <w:t xml:space="preserve"> района Новосибирской области, свободного от прав третьих лиц, предназначенных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согласно приложению.</w:t>
      </w:r>
    </w:p>
    <w:p w:rsidR="00FF194D" w:rsidRDefault="00FF194D" w:rsidP="00FF194D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Решение Совета депутатов Чингисского сельсовета Ордынского района Новосибирской области от 02.12.2016 №13/4 «</w:t>
      </w:r>
      <w:r w:rsidRPr="00FF194D">
        <w:rPr>
          <w:color w:val="000000"/>
          <w:sz w:val="28"/>
          <w:szCs w:val="28"/>
        </w:rPr>
        <w:t>Об утверждении Положения о порядке формирования, ведения и обязательного опубликования перечня муниципального имущества свободного о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color w:val="000000"/>
          <w:sz w:val="28"/>
          <w:szCs w:val="28"/>
        </w:rPr>
        <w:t>» - считать утратившим силу.</w:t>
      </w:r>
    </w:p>
    <w:p w:rsidR="00FF194D" w:rsidRPr="0096350A" w:rsidRDefault="00FF194D" w:rsidP="00FF194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3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Опубликовать настоящее решение в периодическом печатном издании «Вестник» и разместить на официальном сайте администрации Чингисского сельсовета Ордынского района Новосибирской области.</w:t>
      </w:r>
    </w:p>
    <w:p w:rsidR="00FF194D" w:rsidRDefault="00FF194D" w:rsidP="00FF194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3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Контроль за исполнением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настоящего решения оставляю за собой</w:t>
      </w:r>
      <w:r w:rsidRPr="00963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F194D" w:rsidRDefault="00FF194D" w:rsidP="00FF194D">
      <w:pPr>
        <w:pStyle w:val="a4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194D" w:rsidRDefault="00FF194D" w:rsidP="00FF194D">
      <w:pPr>
        <w:pStyle w:val="a4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194D" w:rsidRDefault="00FF194D" w:rsidP="00FF194D">
      <w:pPr>
        <w:pStyle w:val="a4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194D" w:rsidRDefault="00FF194D" w:rsidP="00FF194D">
      <w:pPr>
        <w:pStyle w:val="a4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194D" w:rsidRPr="0096350A" w:rsidRDefault="00FF194D" w:rsidP="00FF19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6350A"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Глава Чингисского сельсовета</w:t>
      </w:r>
    </w:p>
    <w:p w:rsidR="00FF194D" w:rsidRPr="0096350A" w:rsidRDefault="00FF194D" w:rsidP="00FF19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50A">
        <w:rPr>
          <w:rFonts w:ascii="Times New Roman" w:hAnsi="Times New Roman" w:cs="Times New Roman"/>
          <w:sz w:val="28"/>
          <w:szCs w:val="28"/>
        </w:rPr>
        <w:t xml:space="preserve"> Чингисского  сельсовета Ордынского                    Ордынского района</w:t>
      </w:r>
    </w:p>
    <w:p w:rsidR="00FF194D" w:rsidRPr="0096350A" w:rsidRDefault="00FF194D" w:rsidP="00FF19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50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 Новосибирской области</w:t>
      </w:r>
    </w:p>
    <w:p w:rsidR="00FF194D" w:rsidRPr="0096350A" w:rsidRDefault="00FF194D" w:rsidP="00FF19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194D" w:rsidRPr="0096350A" w:rsidRDefault="00FF194D" w:rsidP="00FF19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50A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 xml:space="preserve">_/И.Н. Реховский/              </w:t>
      </w:r>
      <w:r w:rsidRPr="0096350A">
        <w:rPr>
          <w:rFonts w:ascii="Times New Roman" w:hAnsi="Times New Roman" w:cs="Times New Roman"/>
          <w:sz w:val="28"/>
          <w:szCs w:val="28"/>
        </w:rPr>
        <w:t xml:space="preserve"> __________________/О.С. Кондаурова</w:t>
      </w:r>
      <w:r>
        <w:rPr>
          <w:rFonts w:ascii="Times New Roman" w:hAnsi="Times New Roman" w:cs="Times New Roman"/>
          <w:sz w:val="28"/>
          <w:szCs w:val="28"/>
        </w:rPr>
        <w:t>/</w:t>
      </w:r>
    </w:p>
    <w:p w:rsidR="00FF194D" w:rsidRPr="00FF194D" w:rsidRDefault="00FF194D" w:rsidP="00FF194D">
      <w:pPr>
        <w:pStyle w:val="a3"/>
        <w:ind w:left="1129"/>
        <w:jc w:val="both"/>
        <w:rPr>
          <w:color w:val="000000"/>
          <w:sz w:val="28"/>
          <w:szCs w:val="28"/>
        </w:rPr>
      </w:pPr>
    </w:p>
    <w:p w:rsidR="00FF194D" w:rsidRDefault="00FF194D" w:rsidP="00FF194D">
      <w:pPr>
        <w:pStyle w:val="a3"/>
        <w:spacing w:before="0" w:beforeAutospacing="0" w:after="0" w:afterAutospacing="0"/>
        <w:ind w:left="1129"/>
        <w:jc w:val="both"/>
        <w:rPr>
          <w:color w:val="000000"/>
          <w:sz w:val="28"/>
          <w:szCs w:val="28"/>
        </w:rPr>
      </w:pP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 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 </w:t>
      </w:r>
    </w:p>
    <w:p w:rsid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F194D" w:rsidRDefault="00FF194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F194D" w:rsidRDefault="00FF194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F194D" w:rsidRDefault="00FF194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F194D" w:rsidRDefault="00FF194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F194D" w:rsidRDefault="00FF194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F194D" w:rsidRDefault="00FF194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F194D" w:rsidRDefault="00FF194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F194D" w:rsidRDefault="00FF194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F194D" w:rsidRDefault="00FF194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F194D" w:rsidRDefault="00FF194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F194D" w:rsidRDefault="00FF194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F194D" w:rsidRDefault="00FF194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F194D" w:rsidRDefault="00FF194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F194D" w:rsidRDefault="00FF194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F194D" w:rsidRDefault="00FF194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F194D" w:rsidRDefault="00FF194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F194D" w:rsidRDefault="00FF194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F194D" w:rsidRDefault="00FF194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F194D" w:rsidRDefault="00FF194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F194D" w:rsidRDefault="00FF194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F194D" w:rsidRDefault="00FF194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F194D" w:rsidRDefault="00FF194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F194D" w:rsidRDefault="00FF194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22535D" w:rsidRDefault="0022535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22535D" w:rsidRDefault="0022535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22535D" w:rsidRDefault="0022535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 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lastRenderedPageBreak/>
        <w:t>ПРИЛОЖЕНИЕ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УТВЕРЖДЕН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решением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 xml:space="preserve">Совета депутатов </w:t>
      </w:r>
      <w:r w:rsidR="00FF194D">
        <w:rPr>
          <w:color w:val="000000"/>
          <w:sz w:val="28"/>
          <w:szCs w:val="28"/>
        </w:rPr>
        <w:t>Чингисского</w:t>
      </w:r>
      <w:r w:rsidRPr="003C1C2D">
        <w:rPr>
          <w:color w:val="000000"/>
          <w:sz w:val="28"/>
          <w:szCs w:val="28"/>
        </w:rPr>
        <w:t xml:space="preserve"> сельсовета</w:t>
      </w:r>
    </w:p>
    <w:p w:rsidR="003C1C2D" w:rsidRPr="003C1C2D" w:rsidRDefault="00FF194D" w:rsidP="003C1C2D">
      <w:pPr>
        <w:pStyle w:val="a3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Ордынского </w:t>
      </w:r>
      <w:r w:rsidR="003C1C2D" w:rsidRPr="003C1C2D">
        <w:rPr>
          <w:color w:val="000000"/>
          <w:sz w:val="28"/>
          <w:szCs w:val="28"/>
        </w:rPr>
        <w:t>района Новосибирской области</w:t>
      </w:r>
    </w:p>
    <w:p w:rsidR="003C1C2D" w:rsidRPr="003C1C2D" w:rsidRDefault="00FF194D" w:rsidP="003C1C2D">
      <w:pPr>
        <w:pStyle w:val="a3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31.01.2024г. № 31/</w:t>
      </w:r>
      <w:r w:rsidR="0022535D">
        <w:rPr>
          <w:color w:val="000000"/>
          <w:sz w:val="28"/>
          <w:szCs w:val="28"/>
        </w:rPr>
        <w:t>4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 </w:t>
      </w:r>
    </w:p>
    <w:p w:rsidR="003C1C2D" w:rsidRPr="00FF194D" w:rsidRDefault="003C1C2D" w:rsidP="003C1C2D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FF194D">
        <w:rPr>
          <w:bCs/>
          <w:color w:val="000000"/>
          <w:sz w:val="28"/>
          <w:szCs w:val="28"/>
        </w:rPr>
        <w:t>Порядок</w:t>
      </w:r>
    </w:p>
    <w:p w:rsidR="003C1C2D" w:rsidRPr="00FF194D" w:rsidRDefault="003C1C2D" w:rsidP="003C1C2D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FF194D">
        <w:rPr>
          <w:bCs/>
          <w:color w:val="000000"/>
          <w:sz w:val="28"/>
          <w:szCs w:val="28"/>
        </w:rPr>
        <w:t xml:space="preserve">формирования, ведения, ежегодного дополнения и обязательного опубликования перечня муниципального имущества </w:t>
      </w:r>
      <w:r w:rsidR="00FF194D">
        <w:rPr>
          <w:bCs/>
          <w:color w:val="000000"/>
          <w:sz w:val="28"/>
          <w:szCs w:val="28"/>
        </w:rPr>
        <w:t>Чингисского</w:t>
      </w:r>
      <w:r w:rsidRPr="00FF194D">
        <w:rPr>
          <w:bCs/>
          <w:color w:val="000000"/>
          <w:sz w:val="28"/>
          <w:szCs w:val="28"/>
        </w:rPr>
        <w:t xml:space="preserve"> сельсовета </w:t>
      </w:r>
      <w:r w:rsidR="00FF194D">
        <w:rPr>
          <w:bCs/>
          <w:color w:val="000000"/>
          <w:sz w:val="28"/>
          <w:szCs w:val="28"/>
        </w:rPr>
        <w:t>Ордынского</w:t>
      </w:r>
      <w:r w:rsidRPr="00FF194D">
        <w:rPr>
          <w:bCs/>
          <w:color w:val="000000"/>
          <w:sz w:val="28"/>
          <w:szCs w:val="28"/>
        </w:rPr>
        <w:t xml:space="preserve"> района Новосибирской области, свободного от прав третьих лиц, предназначенных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 </w:t>
      </w:r>
    </w:p>
    <w:p w:rsidR="003C1C2D" w:rsidRPr="003C1C2D" w:rsidRDefault="003C1C2D" w:rsidP="00FF194D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1. Общие положения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 xml:space="preserve">1.1. Порядок формирования, ведения, ежегодного дополнения и обязательного опубликования перечня муниципального имущества </w:t>
      </w:r>
      <w:r w:rsidR="00FF194D">
        <w:rPr>
          <w:color w:val="000000"/>
          <w:sz w:val="28"/>
          <w:szCs w:val="28"/>
        </w:rPr>
        <w:t xml:space="preserve">Чингисского </w:t>
      </w:r>
      <w:r w:rsidRPr="003C1C2D">
        <w:rPr>
          <w:color w:val="000000"/>
          <w:sz w:val="28"/>
          <w:szCs w:val="28"/>
        </w:rPr>
        <w:t xml:space="preserve">сельсовета </w:t>
      </w:r>
      <w:r w:rsidR="00FF194D">
        <w:rPr>
          <w:color w:val="000000"/>
          <w:sz w:val="28"/>
          <w:szCs w:val="28"/>
        </w:rPr>
        <w:t>Ордынского</w:t>
      </w:r>
      <w:r w:rsidRPr="003C1C2D">
        <w:rPr>
          <w:color w:val="000000"/>
          <w:sz w:val="28"/>
          <w:szCs w:val="28"/>
        </w:rPr>
        <w:t xml:space="preserve"> района Новосибирской области, свободного от прав третьих лиц, предназначенных для предоставления во владение и (или)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(далее - Порядок), разработан в </w:t>
      </w:r>
      <w:r w:rsidRPr="00FF194D">
        <w:rPr>
          <w:sz w:val="28"/>
          <w:szCs w:val="28"/>
        </w:rPr>
        <w:t>соответствии с </w:t>
      </w:r>
      <w:r w:rsidR="00FF194D">
        <w:rPr>
          <w:sz w:val="28"/>
          <w:szCs w:val="28"/>
        </w:rPr>
        <w:t xml:space="preserve"> </w:t>
      </w:r>
      <w:hyperlink r:id="rId7" w:tgtFrame="_blank" w:history="1">
        <w:r w:rsidRPr="00FF194D">
          <w:rPr>
            <w:rStyle w:val="1"/>
            <w:sz w:val="28"/>
            <w:szCs w:val="28"/>
          </w:rPr>
          <w:t>Гражданским кодексом</w:t>
        </w:r>
      </w:hyperlink>
      <w:r w:rsidRPr="00FF194D">
        <w:rPr>
          <w:sz w:val="28"/>
          <w:szCs w:val="28"/>
        </w:rPr>
        <w:t>  Российской Федерации, Федеральными законами </w:t>
      </w:r>
      <w:hyperlink r:id="rId8" w:tgtFrame="_blank" w:history="1">
        <w:r w:rsidRPr="00FF194D">
          <w:rPr>
            <w:rStyle w:val="1"/>
            <w:sz w:val="28"/>
            <w:szCs w:val="28"/>
          </w:rPr>
          <w:t>от 06 октября 2003 года № 131-ФЗ</w:t>
        </w:r>
      </w:hyperlink>
      <w:r w:rsidRPr="00FF194D">
        <w:rPr>
          <w:sz w:val="28"/>
          <w:szCs w:val="28"/>
        </w:rPr>
        <w:t> «</w:t>
      </w:r>
      <w:hyperlink r:id="rId9" w:tgtFrame="_blank" w:history="1">
        <w:r w:rsidRPr="00FF194D">
          <w:rPr>
            <w:rStyle w:val="1"/>
            <w:sz w:val="28"/>
            <w:szCs w:val="28"/>
          </w:rPr>
          <w:t>Об общих принципах организации местного самоуправления</w:t>
        </w:r>
      </w:hyperlink>
      <w:r w:rsidRPr="00FF194D">
        <w:rPr>
          <w:sz w:val="28"/>
          <w:szCs w:val="28"/>
        </w:rPr>
        <w:t> в Российской Федерации», от 24 июля 2007 года № 209-ФЗ «</w:t>
      </w:r>
      <w:hyperlink r:id="rId10" w:tgtFrame="_blank" w:history="1">
        <w:r w:rsidRPr="00FF194D">
          <w:rPr>
            <w:rStyle w:val="1"/>
            <w:sz w:val="28"/>
            <w:szCs w:val="28"/>
          </w:rPr>
          <w:t>О развитии малого и среднего предпринимательства в Российской Федерации</w:t>
        </w:r>
      </w:hyperlink>
      <w:r w:rsidRPr="00FF194D">
        <w:rPr>
          <w:sz w:val="28"/>
          <w:szCs w:val="28"/>
        </w:rPr>
        <w:t xml:space="preserve">» (далее Федеральный закон № 209-ФЗ), Закона Новосибирской области от 02.07.2008 N 245-ОЗ «О развитии малого и среднего предпринимательства </w:t>
      </w:r>
      <w:r w:rsidRPr="003C1C2D">
        <w:rPr>
          <w:color w:val="000000"/>
          <w:sz w:val="28"/>
          <w:szCs w:val="28"/>
        </w:rPr>
        <w:t>в Новосибирской области».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 xml:space="preserve">1.2. Порядок устанавливает процедуру формирования, ведения, ежегодного дополнения и обязательного опубликования перечня муниципального имущества </w:t>
      </w:r>
      <w:r w:rsidR="00FF194D">
        <w:rPr>
          <w:color w:val="000000"/>
          <w:sz w:val="28"/>
          <w:szCs w:val="28"/>
        </w:rPr>
        <w:t xml:space="preserve">Чингисского </w:t>
      </w:r>
      <w:r w:rsidRPr="003C1C2D">
        <w:rPr>
          <w:color w:val="000000"/>
          <w:sz w:val="28"/>
          <w:szCs w:val="28"/>
        </w:rPr>
        <w:t xml:space="preserve">сельсовета </w:t>
      </w:r>
      <w:r w:rsidR="00FF194D">
        <w:rPr>
          <w:color w:val="000000"/>
          <w:sz w:val="28"/>
          <w:szCs w:val="28"/>
        </w:rPr>
        <w:t xml:space="preserve">Ордынского </w:t>
      </w:r>
      <w:r w:rsidRPr="003C1C2D">
        <w:rPr>
          <w:color w:val="000000"/>
          <w:sz w:val="28"/>
          <w:szCs w:val="28"/>
        </w:rPr>
        <w:t xml:space="preserve"> района Новосибирской области, свободного от прав третьих лиц, предназначенных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Перечень).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1.2.1. Физические лица, не являющиеся индивидуальными предпринимателями и применяющие специальный налоговый режим «Налог на профессиональный доход» (далее - физические лица, применяющие специальный налоговый режим), вправе обратиться в порядке и на условиях, которые установлены разделами 1-4 настоящего Порядка, за оказанием имущественной поддержки, и поддержки, предоставляемой органами местного самоуправления, оказывающим поддержку субъектам малого и среднего предпринимательства.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 xml:space="preserve">1.3. Имущество, находящееся в муниципальной собственности </w:t>
      </w:r>
      <w:r w:rsidR="00FF194D">
        <w:rPr>
          <w:color w:val="000000"/>
          <w:sz w:val="28"/>
          <w:szCs w:val="28"/>
        </w:rPr>
        <w:t>Чингисского</w:t>
      </w:r>
      <w:r w:rsidRPr="003C1C2D">
        <w:rPr>
          <w:color w:val="000000"/>
          <w:sz w:val="28"/>
          <w:szCs w:val="28"/>
        </w:rPr>
        <w:t xml:space="preserve"> сельсовета </w:t>
      </w:r>
      <w:r w:rsidR="00FF194D">
        <w:rPr>
          <w:color w:val="000000"/>
          <w:sz w:val="28"/>
          <w:szCs w:val="28"/>
        </w:rPr>
        <w:t xml:space="preserve">Ордынского </w:t>
      </w:r>
      <w:r w:rsidRPr="003C1C2D">
        <w:rPr>
          <w:color w:val="000000"/>
          <w:sz w:val="28"/>
          <w:szCs w:val="28"/>
        </w:rPr>
        <w:t xml:space="preserve"> района Новосибирской области (далее - имущество), включенные в Перечень, используется в целях предоставления его во владение и (или) в пользование на долгосрочной основе (в том числе по льготным ставкам арендной </w:t>
      </w:r>
      <w:r w:rsidRPr="003C1C2D">
        <w:rPr>
          <w:color w:val="000000"/>
          <w:sz w:val="28"/>
          <w:szCs w:val="28"/>
        </w:rPr>
        <w:lastRenderedPageBreak/>
        <w:t>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отчуждения на возмездной основе в собственность субъектов малого и среднего предпринимательства в соответствии с частью 2.1 статьи 9 Федерального закона от 22 июля 2008 года № 159-ФЗ «Об особенностях отчуждения движимого и 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(далее Федеральный закон № 159-ФЗ). 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 xml:space="preserve">Порядок и условия предоставления в аренду включенного в Перечень имущества устанавливаются решением Совета депутатов </w:t>
      </w:r>
      <w:r w:rsidR="00FF194D">
        <w:rPr>
          <w:color w:val="000000"/>
          <w:sz w:val="28"/>
          <w:szCs w:val="28"/>
        </w:rPr>
        <w:t>Чингисского</w:t>
      </w:r>
      <w:r w:rsidRPr="003C1C2D">
        <w:rPr>
          <w:color w:val="000000"/>
          <w:sz w:val="28"/>
          <w:szCs w:val="28"/>
        </w:rPr>
        <w:t xml:space="preserve"> сельсовета </w:t>
      </w:r>
      <w:r w:rsidR="00FF194D">
        <w:rPr>
          <w:color w:val="000000"/>
          <w:sz w:val="28"/>
          <w:szCs w:val="28"/>
        </w:rPr>
        <w:t>Ордынского</w:t>
      </w:r>
      <w:r w:rsidRPr="003C1C2D">
        <w:rPr>
          <w:color w:val="000000"/>
          <w:sz w:val="28"/>
          <w:szCs w:val="28"/>
        </w:rPr>
        <w:t xml:space="preserve"> района Новосибирской области.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1.4. Формирование, ведение и обязательное опубликование Перечня осуществляет</w:t>
      </w:r>
      <w:r w:rsidR="00FF194D">
        <w:rPr>
          <w:color w:val="000000"/>
          <w:sz w:val="28"/>
          <w:szCs w:val="28"/>
        </w:rPr>
        <w:t>ся</w:t>
      </w:r>
      <w:r w:rsidRPr="003C1C2D">
        <w:rPr>
          <w:color w:val="000000"/>
          <w:sz w:val="28"/>
          <w:szCs w:val="28"/>
        </w:rPr>
        <w:t xml:space="preserve"> специалистами администрации </w:t>
      </w:r>
      <w:r w:rsidR="00FF194D">
        <w:rPr>
          <w:color w:val="000000"/>
          <w:sz w:val="28"/>
          <w:szCs w:val="28"/>
        </w:rPr>
        <w:t>Чингисского</w:t>
      </w:r>
      <w:r w:rsidRPr="003C1C2D">
        <w:rPr>
          <w:color w:val="000000"/>
          <w:sz w:val="28"/>
          <w:szCs w:val="28"/>
        </w:rPr>
        <w:t xml:space="preserve"> сельсовета </w:t>
      </w:r>
      <w:r w:rsidR="00FF194D">
        <w:rPr>
          <w:color w:val="000000"/>
          <w:sz w:val="28"/>
          <w:szCs w:val="28"/>
        </w:rPr>
        <w:t>Ордынского</w:t>
      </w:r>
      <w:r w:rsidRPr="003C1C2D">
        <w:rPr>
          <w:color w:val="000000"/>
          <w:sz w:val="28"/>
          <w:szCs w:val="28"/>
        </w:rPr>
        <w:t xml:space="preserve"> района Новосибирской области.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1.5. Имущество, включенное в Перечень, не подлежит отчуждению в частную собственность, за исключением возмездного отчуждения такого имущества в собственность субъектов малого и среднего предпринимательства в соответствии с частью 2.1 статьи 9 Федерального закона № 159-ФЗ.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Состав и виды движимого имущества, не подлежащего отчуждению в соответствии с Федеральным законом № 159-ФЗ утверждены распоряжением Правительства РФ от 18.03.2023 №</w:t>
      </w:r>
      <w:r>
        <w:rPr>
          <w:color w:val="000000"/>
          <w:sz w:val="28"/>
          <w:szCs w:val="28"/>
        </w:rPr>
        <w:t xml:space="preserve"> </w:t>
      </w:r>
      <w:r w:rsidRPr="003C1C2D">
        <w:rPr>
          <w:color w:val="000000"/>
          <w:sz w:val="28"/>
          <w:szCs w:val="28"/>
        </w:rPr>
        <w:t>632-р «Об утверждении состава и видов движимого имущества, не подлежащего отчуждению в соответствии с Федеральным законом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</w:t>
      </w:r>
      <w:r w:rsidR="00FF194D">
        <w:rPr>
          <w:color w:val="000000"/>
          <w:sz w:val="28"/>
          <w:szCs w:val="28"/>
        </w:rPr>
        <w:t>ные акты Российской Федерации» 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1.6. Переданное во владение и (или)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имущество должно использоваться такими субъектами и организациями по целевому назначению.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 xml:space="preserve">1.7. Администрация </w:t>
      </w:r>
      <w:r w:rsidR="00FF194D">
        <w:rPr>
          <w:color w:val="000000"/>
          <w:sz w:val="28"/>
          <w:szCs w:val="28"/>
        </w:rPr>
        <w:t>Чингисского</w:t>
      </w:r>
      <w:r w:rsidRPr="003C1C2D">
        <w:rPr>
          <w:color w:val="000000"/>
          <w:sz w:val="28"/>
          <w:szCs w:val="28"/>
        </w:rPr>
        <w:t xml:space="preserve"> сельсовета </w:t>
      </w:r>
      <w:r w:rsidR="00FF194D">
        <w:rPr>
          <w:color w:val="000000"/>
          <w:sz w:val="28"/>
          <w:szCs w:val="28"/>
        </w:rPr>
        <w:t xml:space="preserve">Ордынского </w:t>
      </w:r>
      <w:r w:rsidRPr="003C1C2D">
        <w:rPr>
          <w:color w:val="000000"/>
          <w:sz w:val="28"/>
          <w:szCs w:val="28"/>
        </w:rPr>
        <w:t xml:space="preserve"> района Новосибирской области (далее – Администрация) обращается в суд с требованием о прекращении прав владения и (или) пользования субъектами малого и среднего предпринимательства, организациями, образующим инфраструктуру поддержки субъектов малого и среднего предпринимательства, предоставленным таким субъектам и организациям имуществом при его использовании не по целевому назначению.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 </w:t>
      </w:r>
    </w:p>
    <w:p w:rsidR="003C1C2D" w:rsidRPr="003C1C2D" w:rsidRDefault="003C1C2D" w:rsidP="00FF194D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2. Формирование Перечня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2.1. Уполномоченный орган осуществляет формирование Перечня с учетом предложений: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 xml:space="preserve">- структурных подразделений администрации </w:t>
      </w:r>
      <w:r w:rsidR="00FF194D">
        <w:rPr>
          <w:color w:val="000000"/>
          <w:sz w:val="28"/>
          <w:szCs w:val="28"/>
        </w:rPr>
        <w:t>Чингисского</w:t>
      </w:r>
      <w:r w:rsidRPr="003C1C2D">
        <w:rPr>
          <w:color w:val="000000"/>
          <w:sz w:val="28"/>
          <w:szCs w:val="28"/>
        </w:rPr>
        <w:t xml:space="preserve"> сельсовета </w:t>
      </w:r>
      <w:r w:rsidR="00FF194D">
        <w:rPr>
          <w:color w:val="000000"/>
          <w:sz w:val="28"/>
          <w:szCs w:val="28"/>
        </w:rPr>
        <w:t>Ордынского</w:t>
      </w:r>
      <w:r w:rsidRPr="003C1C2D">
        <w:rPr>
          <w:color w:val="000000"/>
          <w:sz w:val="28"/>
          <w:szCs w:val="28"/>
        </w:rPr>
        <w:t xml:space="preserve"> района Новосибирской области;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- субъектов малого и среднего предпринимательства;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- организаций, образующих инфраструктуру поддержки субъектов малого и среднего предпринимательства;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lastRenderedPageBreak/>
        <w:t>- организаций, созданных общероссийскими общественными объединениями инвалидов;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- иных заинтересованных лиц и организаций.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2.2. При формировании Перечня в него включается имущество при наличии следующих условий: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- имущество свободно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предпринимательства);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 xml:space="preserve">- отсутствует необходимость использования имущества органами местного самоуправления </w:t>
      </w:r>
      <w:r w:rsidR="00FF194D">
        <w:rPr>
          <w:color w:val="000000"/>
          <w:sz w:val="28"/>
          <w:szCs w:val="28"/>
        </w:rPr>
        <w:t xml:space="preserve">Чингисского </w:t>
      </w:r>
      <w:r w:rsidRPr="003C1C2D">
        <w:rPr>
          <w:color w:val="000000"/>
          <w:sz w:val="28"/>
          <w:szCs w:val="28"/>
        </w:rPr>
        <w:t xml:space="preserve">сельсовета </w:t>
      </w:r>
      <w:r w:rsidR="00FF194D">
        <w:rPr>
          <w:color w:val="000000"/>
          <w:sz w:val="28"/>
          <w:szCs w:val="28"/>
        </w:rPr>
        <w:t>Ордынского</w:t>
      </w:r>
      <w:r w:rsidRPr="003C1C2D">
        <w:rPr>
          <w:color w:val="000000"/>
          <w:sz w:val="28"/>
          <w:szCs w:val="28"/>
        </w:rPr>
        <w:t xml:space="preserve"> района Новосибирской области для осуществления предусмотренных законодательством полномочий;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- имущество не ограничено в обороте, за исключением случаев, установленных законом или иными нормативно-правовыми актами;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- имущество не является объектам религиозного назначения;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- имущество не является объектом незавершенного строительства, за исключением случаев, когда в отношении объектов незавершенного строительства установлен особый порядок распоряжения;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- имущество не включено в прогнозный план приватизации на текущий год или плановый период;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- в отношении муниципального имущества не принято решение собственника о предоставлении его иным лицам;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- имущество не признано аварийным и подлежащим сносу или реконструкции.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- имущество не относится к жилому фонду.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Виды разрешенного использования, функциональное и территориальное зонирование земельных участков, на которых находятся включаемые в Перечень объекты недвижимого имущества, должны предусматривать использование таких земельных участков для размещения указанных объектов.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2.3. В Перечень включается следующее имущество: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- оборудование, машины, механизмы, установки, транспортные средства, инвентарь, инструменты, пригодные к эксплуатации по назначению с учетом их технического состояния, экономических характеристик и морального износа;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- объекты недвижимого имущества, подключенные к сетям инженерно-технического обеспечения и имеющие доступ к объектам транспортной инфраструктуры;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- объекты недвижимого имущества, планируемые к использованию под административные, торговые или офисные цели, находящиеся в границах населенных пунктов.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- земельные участки (за исключением земельных участков, предназначенных для ведения личного подсобного хозяйства, огородничества, садоводства, индивидуального жилищного строительства), в том числе из состава земель сельскохозяйственного назначения;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 xml:space="preserve">- имущество, закрепленное на праве хозяйственного ведения или оперативного управления за муниципальным унитарным предприятием, на праве оперативного управления за муниципальным учреждением (далее - балансодержатель) и отвечающего критериям, в отношении которого имеется предложение балансодержателя, согласованное с администрацией </w:t>
      </w:r>
      <w:r w:rsidR="00EA1E4E">
        <w:rPr>
          <w:color w:val="000000"/>
          <w:sz w:val="28"/>
          <w:szCs w:val="28"/>
        </w:rPr>
        <w:t>Чингисского</w:t>
      </w:r>
      <w:r w:rsidRPr="003C1C2D">
        <w:rPr>
          <w:color w:val="000000"/>
          <w:sz w:val="28"/>
          <w:szCs w:val="28"/>
        </w:rPr>
        <w:t xml:space="preserve"> сельсовета </w:t>
      </w:r>
      <w:r w:rsidR="00EA1E4E">
        <w:rPr>
          <w:color w:val="000000"/>
          <w:sz w:val="28"/>
          <w:szCs w:val="28"/>
        </w:rPr>
        <w:t>Ордынского</w:t>
      </w:r>
      <w:r w:rsidRPr="003C1C2D">
        <w:rPr>
          <w:color w:val="000000"/>
          <w:sz w:val="28"/>
          <w:szCs w:val="28"/>
        </w:rPr>
        <w:t xml:space="preserve"> района Новосибирской области, о включении имущества в Перечень;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lastRenderedPageBreak/>
        <w:t>- инвестиционные площадки.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 xml:space="preserve">Сформированный проект Перечня вносится на рассмотрение Рабочей группы по вопросам оказания имущественной поддержки субъектам малого и среднего предпринимательства в </w:t>
      </w:r>
      <w:r w:rsidR="00EA1E4E">
        <w:rPr>
          <w:color w:val="000000"/>
          <w:sz w:val="28"/>
          <w:szCs w:val="28"/>
        </w:rPr>
        <w:t xml:space="preserve">Ордынском </w:t>
      </w:r>
      <w:r w:rsidRPr="003C1C2D">
        <w:rPr>
          <w:color w:val="000000"/>
          <w:sz w:val="28"/>
          <w:szCs w:val="28"/>
        </w:rPr>
        <w:t xml:space="preserve"> районе Новосибирской области (далее- Рабочая группа). При этом решение об утверждении Перечня принимается не ранее, чем через 30 (тридцать) дней со дня направления проекта в адрес Рабочей группы. При поступлении в указный срок предложений Рабочей группы и наличии разногласий Администрация проводит согласительное совещание, информация о результатах которого размещается на информационных ресурсах, на которых размещен Перечень.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2.4. В Перечень не включается следующее имущество: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– имущество, непригодное к использованию в том числе объекты движимого и недвижимого имущества, находящиеся в аварийном и руинированном состоянии ;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– движимое имущество, срок службы которого составляет заведомо менее пяти лет – минимального срока заключения договора с субъектом МСП;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– движимое имущество, не обладающее индивидуально-определенными признаками, позволяющими заключить в отношении него договор аренды или иной гражданско-правовой договор;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– недвижимое имущество, относящееся к жилищному фонду;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– имущество, арендуемое субъектом МСП, в отношении которого арендатор направил возражения на включение в Перечень;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– находящееся во владении и (или) в пользовании субъектов малого и среднего предпринимательства, которым в соответствии Законом № 209-ФЗ не может оказываться имущественная поддержка;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– арендуемое субъектами малого и среднего предпринимательства, в отношении которого на день вступления в силу Федерального закона от 02 июля 2013 года № 144-ФЗ "О внесении изменений в отдельные законодательные акты Российской Федерации в связи с совершенствованием порядка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предпринимательства" заключен договор купли-продажи арендуемого имущества или определен победитель при продаже такого имущества на аукционе, специализированном аукционе или конкурсе;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– имущество, принадлежащее организациям, образующим инфраструктуру поддержки субъектов малого и среднего предпринимательства.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 xml:space="preserve">2.5. Имущество, находящееся в муниципальной собственности </w:t>
      </w:r>
      <w:r w:rsidR="00EA1E4E">
        <w:rPr>
          <w:color w:val="000000"/>
          <w:sz w:val="28"/>
          <w:szCs w:val="28"/>
        </w:rPr>
        <w:t xml:space="preserve">Чингисского </w:t>
      </w:r>
      <w:r w:rsidRPr="003C1C2D">
        <w:rPr>
          <w:color w:val="000000"/>
          <w:sz w:val="28"/>
          <w:szCs w:val="28"/>
        </w:rPr>
        <w:t xml:space="preserve"> сельсовета </w:t>
      </w:r>
      <w:r w:rsidR="00EA1E4E">
        <w:rPr>
          <w:color w:val="000000"/>
          <w:sz w:val="28"/>
          <w:szCs w:val="28"/>
        </w:rPr>
        <w:t>Ордынского</w:t>
      </w:r>
      <w:r w:rsidRPr="003C1C2D">
        <w:rPr>
          <w:color w:val="000000"/>
          <w:sz w:val="28"/>
          <w:szCs w:val="28"/>
        </w:rPr>
        <w:t xml:space="preserve"> района Новосибирской области, должно быть учтено в реестре муниципальной собственности </w:t>
      </w:r>
      <w:r w:rsidR="00EA1E4E">
        <w:rPr>
          <w:color w:val="000000"/>
          <w:sz w:val="28"/>
          <w:szCs w:val="28"/>
        </w:rPr>
        <w:t>Чингисского</w:t>
      </w:r>
      <w:r w:rsidRPr="003C1C2D">
        <w:rPr>
          <w:color w:val="000000"/>
          <w:sz w:val="28"/>
          <w:szCs w:val="28"/>
        </w:rPr>
        <w:t xml:space="preserve"> сельсовета </w:t>
      </w:r>
      <w:r w:rsidR="00EA1E4E">
        <w:rPr>
          <w:color w:val="000000"/>
          <w:sz w:val="28"/>
          <w:szCs w:val="28"/>
        </w:rPr>
        <w:t>Ордынского</w:t>
      </w:r>
      <w:r w:rsidRPr="003C1C2D">
        <w:rPr>
          <w:color w:val="000000"/>
          <w:sz w:val="28"/>
          <w:szCs w:val="28"/>
        </w:rPr>
        <w:t xml:space="preserve"> района Новосибирской области. Сведения об имуществе, включаемые в Перечень должны совпадать с информацией, содержащейся в реестре муниципальной собственности.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При включении в Перечень имущества, для использования которого необходимо проведение ремонта или реконструкции, договор аренды заключается на срок от 10 лет с условием осуществления ремонта или реконструкции и с возможностью зачета расходов в счет арендной платы. При этом в договоре подробно определяется порядок документального подтверждения понесенных расходов и их зачета в счет арендной платы во избежание нарушений законодательства Российской Федерации.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lastRenderedPageBreak/>
        <w:t>Перечень дополняется не реже одного раза в год, но не позднее 1 ноября текущего года за исключением случая, если в муниципальной собственности отсутствует имущество, соответствующее требованием части 1 статьи 18 Федерального закона № 209-ФЗ.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Сведения о муниципальном</w:t>
      </w:r>
      <w:r w:rsidR="00EA1E4E">
        <w:rPr>
          <w:color w:val="000000"/>
          <w:sz w:val="28"/>
          <w:szCs w:val="28"/>
        </w:rPr>
        <w:t xml:space="preserve"> </w:t>
      </w:r>
      <w:r w:rsidRPr="003C1C2D">
        <w:rPr>
          <w:color w:val="000000"/>
          <w:sz w:val="28"/>
          <w:szCs w:val="28"/>
        </w:rPr>
        <w:t xml:space="preserve"> имуществе вносятся в Перечень в составе и по форме, которые установлены в соответствии с частью 4.4 статьи 18 Федерального Закона № 209-ФЗ.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 xml:space="preserve">2.6. Перечень утверждается постановлением администрации </w:t>
      </w:r>
      <w:r w:rsidR="00EA1E4E">
        <w:rPr>
          <w:color w:val="000000"/>
          <w:sz w:val="28"/>
          <w:szCs w:val="28"/>
        </w:rPr>
        <w:t xml:space="preserve">Чингисского </w:t>
      </w:r>
      <w:r w:rsidRPr="003C1C2D">
        <w:rPr>
          <w:color w:val="000000"/>
          <w:sz w:val="28"/>
          <w:szCs w:val="28"/>
        </w:rPr>
        <w:t xml:space="preserve"> сельсовета </w:t>
      </w:r>
      <w:r w:rsidR="00EA1E4E">
        <w:rPr>
          <w:color w:val="000000"/>
          <w:sz w:val="28"/>
          <w:szCs w:val="28"/>
        </w:rPr>
        <w:t>Ордынского</w:t>
      </w:r>
      <w:r w:rsidRPr="003C1C2D">
        <w:rPr>
          <w:color w:val="000000"/>
          <w:sz w:val="28"/>
          <w:szCs w:val="28"/>
        </w:rPr>
        <w:t xml:space="preserve"> района Новосибирской области.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 </w:t>
      </w:r>
    </w:p>
    <w:p w:rsidR="003C1C2D" w:rsidRPr="003C1C2D" w:rsidRDefault="003C1C2D" w:rsidP="00EA1E4E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3. Ведение Перечня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3.1. В Перечень могут быть внесены следующие изменения: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- включение имущества;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- исключение имущества;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- внесение изменений в сведения о включенном в Перечень имуществе.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3.2. Для сбора предложений по формированию и дополнению Перечня Администрация размещает на официальном сайте администрации сведения об имуществе казны, за исключением имущества, которое уже включено в Перечень или не может быть предложено для включения в него, в том числе имущества, включенного в перечень муниципального имущества для предоставления в пользование на долгосрочной основе социально-ориентированным некоммерческим организациям; имущества, включенного в действующий прогнозный план приватизации муниципального имущества, а также имущества, использование которого по целевому назначению или заключению договора аренды или безвозмездного пользования невозможно.</w:t>
      </w:r>
    </w:p>
    <w:p w:rsidR="00EA1E4E" w:rsidRDefault="003C1C2D" w:rsidP="003C1C2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C1C2D">
        <w:rPr>
          <w:color w:val="000000"/>
          <w:sz w:val="28"/>
          <w:szCs w:val="28"/>
        </w:rPr>
        <w:t>Сведения об имуществе размещаются в объеме, предусмотренном приказом Минэкономразвития России от 20.04.2016 № 264 «Об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«</w:t>
      </w:r>
      <w:hyperlink r:id="rId11" w:tgtFrame="_blank" w:history="1">
        <w:r w:rsidRPr="00EA1E4E">
          <w:rPr>
            <w:rStyle w:val="1"/>
            <w:sz w:val="28"/>
            <w:szCs w:val="28"/>
          </w:rPr>
          <w:t>О развитии малого и среднего предпринимательства в Российской Федерации</w:t>
        </w:r>
      </w:hyperlink>
      <w:r w:rsidR="00EA1E4E">
        <w:rPr>
          <w:sz w:val="28"/>
          <w:szCs w:val="28"/>
        </w:rPr>
        <w:t>.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3.3. Рассмотрение предложений о внесении сведений о муниципальном имуществе в Перечень, а также его исключении из перечня осуществляется Администрацией в течение 30 дней со дня регистрации письменного обращения, содержащего такие предложения.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3.4. Включению в Перечень подлежит имущество, соответствующее условиям, предусмотренным пунктами 2.2, 2.3 Порядка.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В случае несоответствия имущества условиям, предусмотренным пунктами 2.2, 2.3 Порядка, Администрация отказывает лицу, обратившемуся с предложением о включении имущества в Перечень, во включении имущества в Перечень.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Отказ Администрации должен быть мотивирован и содержать указания на нормы Порядка, которые нарушены.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3.5. Основаниями для исключения имущества из Перечня являются: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а) выкуп имущества субъектом малого и среднего предпринимательства, арендующим данное имущество;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 xml:space="preserve">б) прекращение права собственности </w:t>
      </w:r>
      <w:r w:rsidR="00EA1E4E">
        <w:rPr>
          <w:color w:val="000000"/>
          <w:sz w:val="28"/>
          <w:szCs w:val="28"/>
        </w:rPr>
        <w:t xml:space="preserve">Чингисского </w:t>
      </w:r>
      <w:r w:rsidRPr="003C1C2D">
        <w:rPr>
          <w:color w:val="000000"/>
          <w:sz w:val="28"/>
          <w:szCs w:val="28"/>
        </w:rPr>
        <w:t xml:space="preserve">сельсовета </w:t>
      </w:r>
      <w:r w:rsidR="00EA1E4E">
        <w:rPr>
          <w:color w:val="000000"/>
          <w:sz w:val="28"/>
          <w:szCs w:val="28"/>
        </w:rPr>
        <w:t>Ордынского</w:t>
      </w:r>
      <w:r w:rsidRPr="003C1C2D">
        <w:rPr>
          <w:color w:val="000000"/>
          <w:sz w:val="28"/>
          <w:szCs w:val="28"/>
        </w:rPr>
        <w:t xml:space="preserve"> района Новосибирской области на имущество, в том числе в связи с прекращением его </w:t>
      </w:r>
      <w:r w:rsidRPr="003C1C2D">
        <w:rPr>
          <w:color w:val="000000"/>
          <w:sz w:val="28"/>
          <w:szCs w:val="28"/>
        </w:rPr>
        <w:lastRenderedPageBreak/>
        <w:t>существования в результате гибели или уничтожения, отчуждением по решению суда, передачей в собственность другого публично-правового образования;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в) закрепление за органом государственной власти или органом местного самоуправления. муниципальным унитарным предприятием или муниципальным учреждением, иной организацией, создаваемой на базе имущества, находящегося в муниципальной собственности, для решения вопросов местного значения или обеспечения исполнения уставной деятельности. 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г) невостребованность имущества субъектами малого и среднего предпринимательства, организациями, образующими инфраструктуру поддержки субъектов малого и среднего предпринимательства, в течение 2 (двух) лет со дня включения имущества в Перечень, в отношении такого имущества от субъектов малого и среднего предпринимательства и организация, образующих инфраструктуру поддержки субъектов малого и среднего предпринимательства, не поступало: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- ни одной заявки на участие в аукционе (конкурсе) на право заключения договора, предусматривающего переход прав владения и (или) пользования в отношении муниципального имущества;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- ни одного заявления о предоставлении муниципального имущества, в отношении которого заключение указанного договора может быть осуществлено без проведения аукциона (конкурса) в случаях, предусмотренных Федеральным законом от 26 июля 2006 года № 135-ФЗ «</w:t>
      </w:r>
      <w:hyperlink r:id="rId12" w:tgtFrame="_blank" w:history="1">
        <w:r w:rsidRPr="00EA1E4E">
          <w:rPr>
            <w:rStyle w:val="1"/>
            <w:sz w:val="28"/>
            <w:szCs w:val="28"/>
          </w:rPr>
          <w:t>О защите конкуренции</w:t>
        </w:r>
      </w:hyperlink>
      <w:r w:rsidRPr="00EA1E4E">
        <w:rPr>
          <w:sz w:val="28"/>
          <w:szCs w:val="28"/>
        </w:rPr>
        <w:t>».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д) изменение количественных и качественных характеристик имущества, в результате которого оно становится непригодным к использованию по целевому назначению (например, имущество признано аварийным и подлежащим сносу и реконструкции);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В случаях, предусмотренных подпунктами «а» и «б» пункта 3.5. настоящего Порядка, имущество исключается из Перечня после наступления указанных в них обстоятельств и с учетом сроков рассмотрения вопросов отчуждения имущества Рабочей группой (не ранее чем через 30 (тридцать) дней со дня направления проекта решения в указанный орган).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В случаях, предусмотренных подпунктом «в» пункта 3.5. настоящего Порядка, решение об исключении имущества из Перечня принимается одновременно с передачей его государственной или муниципальной организации. При поступлении возражений Рабочей группы Администрация проводит согласительное совещание, информация о результатах которого размещается на информационных ресурсах, на которых размещается Перечень.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Внесение в перечень изменений, не предусматривающих исключение из Перечня муниципального имущества, осуществляется не позднее 10 рабочих дней с даты внесения соответствующих изменений в реестр муниципального имущества.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 xml:space="preserve">3.6. Включение имущества в Перечень, исключение имущества из Перечня, изменение сведений о включенном в Перечень имуществе осуществляется постановлением администрации </w:t>
      </w:r>
      <w:r w:rsidR="00EA1E4E">
        <w:rPr>
          <w:color w:val="000000"/>
          <w:sz w:val="28"/>
          <w:szCs w:val="28"/>
        </w:rPr>
        <w:t xml:space="preserve">Чингисского </w:t>
      </w:r>
      <w:r w:rsidRPr="003C1C2D">
        <w:rPr>
          <w:color w:val="000000"/>
          <w:sz w:val="28"/>
          <w:szCs w:val="28"/>
        </w:rPr>
        <w:t xml:space="preserve"> сельсовета </w:t>
      </w:r>
      <w:r w:rsidR="00EA1E4E">
        <w:rPr>
          <w:color w:val="000000"/>
          <w:sz w:val="28"/>
          <w:szCs w:val="28"/>
        </w:rPr>
        <w:t>Ордынского</w:t>
      </w:r>
      <w:r w:rsidRPr="003C1C2D">
        <w:rPr>
          <w:color w:val="000000"/>
          <w:sz w:val="28"/>
          <w:szCs w:val="28"/>
        </w:rPr>
        <w:t xml:space="preserve"> района Новосибирской области.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3.7. Ведение Перечня осуществляется Администрацией в электронном виде.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 </w:t>
      </w:r>
    </w:p>
    <w:p w:rsidR="003C1C2D" w:rsidRPr="003C1C2D" w:rsidRDefault="003C1C2D" w:rsidP="00EA1E4E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4. Порядок обязательного опубликования Перечня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 xml:space="preserve">Перечень, изменения в Перечень подлежат обязательному опубликованию в периодическом печатном издании органов местного самоуправления </w:t>
      </w:r>
      <w:r w:rsidR="00EA1E4E">
        <w:rPr>
          <w:color w:val="000000"/>
          <w:sz w:val="28"/>
          <w:szCs w:val="28"/>
        </w:rPr>
        <w:t xml:space="preserve">Чингисского </w:t>
      </w:r>
      <w:r w:rsidRPr="003C1C2D">
        <w:rPr>
          <w:color w:val="000000"/>
          <w:sz w:val="28"/>
          <w:szCs w:val="28"/>
        </w:rPr>
        <w:t xml:space="preserve"> </w:t>
      </w:r>
      <w:r w:rsidRPr="003C1C2D">
        <w:rPr>
          <w:color w:val="000000"/>
          <w:sz w:val="28"/>
          <w:szCs w:val="28"/>
        </w:rPr>
        <w:lastRenderedPageBreak/>
        <w:t xml:space="preserve">сельсовета </w:t>
      </w:r>
      <w:r w:rsidR="00EA1E4E">
        <w:rPr>
          <w:color w:val="000000"/>
          <w:sz w:val="28"/>
          <w:szCs w:val="28"/>
        </w:rPr>
        <w:t>Ордынского</w:t>
      </w:r>
      <w:r w:rsidRPr="003C1C2D">
        <w:rPr>
          <w:color w:val="000000"/>
          <w:sz w:val="28"/>
          <w:szCs w:val="28"/>
        </w:rPr>
        <w:t xml:space="preserve"> района Новосибирской области «</w:t>
      </w:r>
      <w:r w:rsidR="00EA1E4E">
        <w:rPr>
          <w:color w:val="000000"/>
          <w:sz w:val="28"/>
          <w:szCs w:val="28"/>
        </w:rPr>
        <w:t xml:space="preserve">Вестник», </w:t>
      </w:r>
      <w:r w:rsidRPr="003C1C2D">
        <w:rPr>
          <w:color w:val="000000"/>
          <w:sz w:val="28"/>
          <w:szCs w:val="28"/>
        </w:rPr>
        <w:t xml:space="preserve">размещению на официальном сайте администрации </w:t>
      </w:r>
      <w:r w:rsidR="00EA1E4E">
        <w:rPr>
          <w:color w:val="000000"/>
          <w:sz w:val="28"/>
          <w:szCs w:val="28"/>
        </w:rPr>
        <w:t xml:space="preserve">Чингисского </w:t>
      </w:r>
      <w:r w:rsidRPr="003C1C2D">
        <w:rPr>
          <w:color w:val="000000"/>
          <w:sz w:val="28"/>
          <w:szCs w:val="28"/>
        </w:rPr>
        <w:t xml:space="preserve"> сельсовета </w:t>
      </w:r>
      <w:r w:rsidR="00EA1E4E">
        <w:rPr>
          <w:color w:val="000000"/>
          <w:sz w:val="28"/>
          <w:szCs w:val="28"/>
        </w:rPr>
        <w:t>Ордынского</w:t>
      </w:r>
      <w:r w:rsidRPr="003C1C2D">
        <w:rPr>
          <w:color w:val="000000"/>
          <w:sz w:val="28"/>
          <w:szCs w:val="28"/>
        </w:rPr>
        <w:t xml:space="preserve"> района Новосибирской.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 </w:t>
      </w:r>
    </w:p>
    <w:p w:rsidR="003C1C2D" w:rsidRPr="003C1C2D" w:rsidRDefault="003C1C2D" w:rsidP="00EA1E4E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5. Заключительные положения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5.1. Положения настоящего Порядка, касающиеся оказания поддержки, предусмотренной Федеральным законом от 24 июля 2007 года № 209 –ФЗ «О развитии малого и среднего предпринимательства», физическим лицам, применяющим специальный налоговый режим, применяются в течение срока проведения эксперимента, установленного Федеральным законом от 27 ноября 2018 года N 422-ФЗ «О проведении эксперимента по установлению специального налогового режима "Налог на профессиональный доход"».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 </w:t>
      </w:r>
    </w:p>
    <w:p w:rsidR="003C1C2D" w:rsidRPr="003C1C2D" w:rsidRDefault="003C1C2D" w:rsidP="003C1C2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C1C2D">
        <w:rPr>
          <w:color w:val="000000"/>
          <w:sz w:val="28"/>
          <w:szCs w:val="28"/>
        </w:rPr>
        <w:t> </w:t>
      </w:r>
    </w:p>
    <w:p w:rsidR="004C2F0E" w:rsidRPr="003C1C2D" w:rsidRDefault="004C2F0E">
      <w:pPr>
        <w:rPr>
          <w:rFonts w:ascii="Times New Roman" w:hAnsi="Times New Roman" w:cs="Times New Roman"/>
          <w:sz w:val="28"/>
          <w:szCs w:val="28"/>
        </w:rPr>
      </w:pPr>
    </w:p>
    <w:sectPr w:rsidR="004C2F0E" w:rsidRPr="003C1C2D" w:rsidSect="003C1C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82CBD"/>
    <w:multiLevelType w:val="hybridMultilevel"/>
    <w:tmpl w:val="14A2CCDA"/>
    <w:lvl w:ilvl="0" w:tplc="7A8240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F3B4737"/>
    <w:multiLevelType w:val="hybridMultilevel"/>
    <w:tmpl w:val="1BAAA41E"/>
    <w:lvl w:ilvl="0" w:tplc="53E4CF52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B2865B8"/>
    <w:multiLevelType w:val="hybridMultilevel"/>
    <w:tmpl w:val="C4D83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C2D"/>
    <w:rsid w:val="00064CB8"/>
    <w:rsid w:val="0022535D"/>
    <w:rsid w:val="003C1C2D"/>
    <w:rsid w:val="004C2F0E"/>
    <w:rsid w:val="00EA1E4E"/>
    <w:rsid w:val="00FF1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1C95C6-F148-47D9-9869-63730D450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C1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3C1C2D"/>
  </w:style>
  <w:style w:type="paragraph" w:styleId="a4">
    <w:name w:val="List Paragraph"/>
    <w:basedOn w:val="a"/>
    <w:uiPriority w:val="34"/>
    <w:qFormat/>
    <w:rsid w:val="00FF19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8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96E20C02-1B12-465A-B64C-24AA9227000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B11798FF-43B9-49DB-B06C-4223F9D555E2" TargetMode="External"/><Relationship Id="rId12" Type="http://schemas.openxmlformats.org/officeDocument/2006/relationships/hyperlink" Target="https://pravo-search.minjust.ru/bigs/showDocument.html?id=46FE6122-83A1-41D3-A87F-CA82977FB1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vo.minjust.ru/" TargetMode="External"/><Relationship Id="rId11" Type="http://schemas.openxmlformats.org/officeDocument/2006/relationships/hyperlink" Target="https://pravo-search.minjust.ru/bigs/showDocument.html?id=45004C75-5243-401B-8C73-766DB0B42115" TargetMode="External"/><Relationship Id="rId5" Type="http://schemas.openxmlformats.org/officeDocument/2006/relationships/hyperlink" Target="https://pravo-search.minjust.ru/bigs/showDocument.html?id=96E20C02-1B12-465A-B64C-24AA92270007" TargetMode="External"/><Relationship Id="rId10" Type="http://schemas.openxmlformats.org/officeDocument/2006/relationships/hyperlink" Target="https://pravo-search.minjust.ru/bigs/showDocument.html?id=45004C75-5243-401B-8C73-766DB0B421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avo-search.minjust.ru/bigs/showDocument.html?id=96E20C02-1B12-465A-B64C-24AA9227000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3272</Words>
  <Characters>18651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2024-06-06T08:48:00Z</dcterms:created>
  <dcterms:modified xsi:type="dcterms:W3CDTF">2024-06-06T08:48:00Z</dcterms:modified>
</cp:coreProperties>
</file>